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5CE9" w14:textId="77777777" w:rsidR="00F167E8" w:rsidRDefault="00F167E8" w:rsidP="00F167E8">
      <w:pPr>
        <w:shd w:val="clear" w:color="auto" w:fill="FFFFFF"/>
        <w:autoSpaceDE w:val="0"/>
        <w:spacing w:line="408" w:lineRule="exact"/>
        <w:jc w:val="center"/>
        <w:rPr>
          <w:rFonts w:eastAsia="Arial"/>
          <w:b/>
          <w:bCs/>
          <w:color w:val="000000"/>
          <w:sz w:val="22"/>
          <w:szCs w:val="22"/>
        </w:rPr>
      </w:pPr>
    </w:p>
    <w:p w14:paraId="1AD32EE2" w14:textId="4A74BAB6" w:rsidR="00F167E8" w:rsidRDefault="00F167E8" w:rsidP="00F167E8">
      <w:pPr>
        <w:shd w:val="clear" w:color="auto" w:fill="FFFFFF"/>
        <w:autoSpaceDE w:val="0"/>
        <w:spacing w:line="408" w:lineRule="exact"/>
        <w:jc w:val="center"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Uchwała Nr </w:t>
      </w:r>
      <w:r w:rsidR="00B34760">
        <w:rPr>
          <w:rFonts w:eastAsia="Arial"/>
          <w:b/>
          <w:bCs/>
          <w:color w:val="000000"/>
          <w:sz w:val="22"/>
          <w:szCs w:val="22"/>
        </w:rPr>
        <w:t>XXIV.   .2026</w:t>
      </w:r>
    </w:p>
    <w:p w14:paraId="32BA5285" w14:textId="77777777" w:rsidR="00F167E8" w:rsidRDefault="00F167E8" w:rsidP="00F167E8">
      <w:pPr>
        <w:shd w:val="clear" w:color="auto" w:fill="FFFFFF"/>
        <w:autoSpaceDE w:val="0"/>
        <w:spacing w:before="5" w:line="408" w:lineRule="exact"/>
        <w:jc w:val="center"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b/>
          <w:bCs/>
          <w:color w:val="000000"/>
          <w:sz w:val="22"/>
          <w:szCs w:val="22"/>
        </w:rPr>
        <w:t>Rady Gminy Rząśnik</w:t>
      </w:r>
    </w:p>
    <w:p w14:paraId="30FC8E8F" w14:textId="2939D918" w:rsidR="00F167E8" w:rsidRDefault="00F167E8" w:rsidP="00F167E8">
      <w:pPr>
        <w:shd w:val="clear" w:color="auto" w:fill="FFFFFF"/>
        <w:tabs>
          <w:tab w:val="left" w:pos="1843"/>
        </w:tabs>
        <w:autoSpaceDE w:val="0"/>
        <w:spacing w:line="408" w:lineRule="exact"/>
        <w:jc w:val="center"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z dnia </w:t>
      </w:r>
      <w:r w:rsidR="00B34760">
        <w:rPr>
          <w:rFonts w:eastAsia="Arial"/>
          <w:b/>
          <w:bCs/>
          <w:color w:val="000000"/>
          <w:sz w:val="22"/>
          <w:szCs w:val="22"/>
        </w:rPr>
        <w:t>22 czerwca</w:t>
      </w:r>
      <w:r>
        <w:rPr>
          <w:rFonts w:eastAsia="Arial"/>
          <w:b/>
          <w:bCs/>
          <w:color w:val="000000"/>
          <w:sz w:val="22"/>
          <w:szCs w:val="22"/>
        </w:rPr>
        <w:t xml:space="preserve"> 2026 r.</w:t>
      </w:r>
    </w:p>
    <w:p w14:paraId="63F5E069" w14:textId="77777777" w:rsidR="00F167E8" w:rsidRDefault="00F167E8" w:rsidP="00F167E8">
      <w:pPr>
        <w:shd w:val="clear" w:color="auto" w:fill="FFFFFF"/>
        <w:tabs>
          <w:tab w:val="left" w:pos="1843"/>
        </w:tabs>
        <w:autoSpaceDE w:val="0"/>
        <w:spacing w:line="408" w:lineRule="exact"/>
        <w:jc w:val="center"/>
        <w:rPr>
          <w:rFonts w:eastAsia="Arial"/>
          <w:b/>
          <w:bCs/>
          <w:color w:val="000000"/>
          <w:sz w:val="22"/>
          <w:szCs w:val="22"/>
        </w:rPr>
      </w:pPr>
    </w:p>
    <w:p w14:paraId="6AAEFB87" w14:textId="77777777" w:rsidR="00F167E8" w:rsidRDefault="00F167E8" w:rsidP="00F167E8">
      <w:pPr>
        <w:shd w:val="clear" w:color="auto" w:fill="FFFFFF"/>
        <w:autoSpaceDE w:val="0"/>
        <w:spacing w:before="120" w:after="120" w:line="360" w:lineRule="auto"/>
        <w:jc w:val="center"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b/>
          <w:bCs/>
          <w:color w:val="000000"/>
          <w:sz w:val="22"/>
          <w:szCs w:val="22"/>
        </w:rPr>
        <w:t>w sprawie wyrażenia zgody na nieodpłatne nabycie nieruchomości na rzecz Gminy Rząśnik</w:t>
      </w:r>
    </w:p>
    <w:p w14:paraId="55F44CA6" w14:textId="77777777" w:rsidR="00F167E8" w:rsidRDefault="00F167E8" w:rsidP="00F167E8">
      <w:pPr>
        <w:shd w:val="clear" w:color="auto" w:fill="FFFFFF"/>
        <w:autoSpaceDE w:val="0"/>
        <w:spacing w:before="62" w:after="62"/>
        <w:rPr>
          <w:rFonts w:eastAsia="Arial"/>
          <w:b/>
          <w:bCs/>
          <w:color w:val="000000"/>
          <w:sz w:val="22"/>
          <w:szCs w:val="22"/>
        </w:rPr>
      </w:pPr>
    </w:p>
    <w:p w14:paraId="182D57A5" w14:textId="77777777" w:rsidR="00F167E8" w:rsidRDefault="00F167E8" w:rsidP="00F167E8">
      <w:pPr>
        <w:shd w:val="clear" w:color="auto" w:fill="FFFFFF"/>
        <w:autoSpaceDE w:val="0"/>
        <w:spacing w:before="100" w:after="100" w:line="360" w:lineRule="auto"/>
        <w:ind w:firstLine="709"/>
        <w:jc w:val="both"/>
        <w:rPr>
          <w:rFonts w:eastAsia="Arial"/>
          <w:b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Na podstawie art. 18 ust. 2 pkt 9 lit. a ustawy z dnia 8 marca 1990 r. o samorządzie gminnym </w:t>
      </w:r>
      <w:r>
        <w:rPr>
          <w:rFonts w:eastAsia="Arial"/>
          <w:color w:val="000000"/>
          <w:sz w:val="22"/>
          <w:szCs w:val="22"/>
        </w:rPr>
        <w:br/>
      </w:r>
      <w:r>
        <w:rPr>
          <w:sz w:val="22"/>
          <w:szCs w:val="22"/>
        </w:rPr>
        <w:t xml:space="preserve">(t. j. Dz. U. z 2026 r., poz. 662) </w:t>
      </w:r>
      <w:r>
        <w:rPr>
          <w:rFonts w:eastAsia="Arial"/>
          <w:color w:val="000000"/>
          <w:sz w:val="22"/>
          <w:szCs w:val="22"/>
        </w:rPr>
        <w:t>Rada Gminy Rząśnik uchwala, co następuje:</w:t>
      </w:r>
    </w:p>
    <w:p w14:paraId="1E881887" w14:textId="77777777" w:rsidR="00F167E8" w:rsidRDefault="00F167E8" w:rsidP="00F167E8">
      <w:pPr>
        <w:shd w:val="clear" w:color="auto" w:fill="FFFFFF"/>
        <w:autoSpaceDE w:val="0"/>
        <w:spacing w:before="100" w:after="100" w:line="360" w:lineRule="auto"/>
        <w:jc w:val="center"/>
        <w:rPr>
          <w:rFonts w:eastAsia="Times New Roman"/>
          <w:color w:val="000000"/>
          <w:sz w:val="22"/>
          <w:szCs w:val="22"/>
        </w:rPr>
      </w:pPr>
      <w:r>
        <w:rPr>
          <w:rFonts w:eastAsia="Arial"/>
          <w:b/>
          <w:sz w:val="22"/>
          <w:szCs w:val="22"/>
        </w:rPr>
        <w:t>§ 1</w:t>
      </w:r>
    </w:p>
    <w:p w14:paraId="6621C6BC" w14:textId="77777777" w:rsidR="00F167E8" w:rsidRDefault="00F167E8" w:rsidP="00F167E8">
      <w:pPr>
        <w:shd w:val="clear" w:color="auto" w:fill="FFFFFF"/>
        <w:tabs>
          <w:tab w:val="left" w:pos="-319"/>
        </w:tabs>
        <w:autoSpaceDE w:val="0"/>
        <w:spacing w:before="100" w:after="100" w:line="360" w:lineRule="auto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Wyraża się zgodę na nieodpłatne nabycie udziału 2/3 nieruchomości stanowiących współwłasność osób fizycznych przez Gminę Rząśnik położonych w obrębie 0018 Rogóźno, gmina Rząśnik, oznaczonych </w:t>
      </w:r>
      <w:r>
        <w:rPr>
          <w:rFonts w:eastAsia="Times New Roman"/>
          <w:color w:val="000000"/>
          <w:sz w:val="22"/>
          <w:szCs w:val="22"/>
        </w:rPr>
        <w:br/>
        <w:t>w ewidencji gruntów jako:</w:t>
      </w:r>
    </w:p>
    <w:p w14:paraId="38D21661" w14:textId="77777777" w:rsidR="00F167E8" w:rsidRDefault="00F167E8" w:rsidP="00F167E8">
      <w:pPr>
        <w:shd w:val="clear" w:color="auto" w:fill="FFFFFF"/>
        <w:tabs>
          <w:tab w:val="left" w:pos="-319"/>
        </w:tabs>
        <w:autoSpaceDE w:val="0"/>
        <w:spacing w:before="100" w:after="100" w:line="360" w:lineRule="auto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1) działka nr 214/1 o powierzchni 0,0024 ha, dla której Sąd Rejonowy w Wyszkowie prowadzi księgę wieczystą nr OS1W/00023613/4;</w:t>
      </w:r>
    </w:p>
    <w:p w14:paraId="6EB15948" w14:textId="77777777" w:rsidR="00F167E8" w:rsidRDefault="00F167E8" w:rsidP="00F167E8">
      <w:pPr>
        <w:shd w:val="clear" w:color="auto" w:fill="FFFFFF"/>
        <w:tabs>
          <w:tab w:val="left" w:pos="-319"/>
        </w:tabs>
        <w:autoSpaceDE w:val="0"/>
        <w:spacing w:before="100" w:after="100" w:line="360" w:lineRule="auto"/>
        <w:jc w:val="both"/>
        <w:rPr>
          <w:rFonts w:eastAsia="Arial"/>
          <w:b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2) działka nr 214/2 o powierzchni 0,0070 ha, dla której Sąd Rejonowy w Wyszkowie prowadzi księgę wieczystą nr OS1W/00023613/4.</w:t>
      </w:r>
    </w:p>
    <w:p w14:paraId="24BB1B64" w14:textId="77777777" w:rsidR="00F167E8" w:rsidRDefault="00F167E8" w:rsidP="00F167E8">
      <w:pPr>
        <w:shd w:val="clear" w:color="auto" w:fill="FFFFFF"/>
        <w:autoSpaceDE w:val="0"/>
        <w:spacing w:before="100" w:after="100" w:line="360" w:lineRule="auto"/>
        <w:jc w:val="center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§ 2</w:t>
      </w:r>
    </w:p>
    <w:p w14:paraId="39168519" w14:textId="77777777" w:rsidR="00F167E8" w:rsidRDefault="00F167E8" w:rsidP="00F167E8">
      <w:pPr>
        <w:shd w:val="clear" w:color="auto" w:fill="FFFFFF"/>
        <w:tabs>
          <w:tab w:val="left" w:pos="-319"/>
        </w:tabs>
        <w:autoSpaceDE w:val="0"/>
        <w:spacing w:before="100" w:after="100" w:line="360" w:lineRule="auto"/>
        <w:ind w:hanging="11"/>
        <w:jc w:val="both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ab/>
        <w:t>Wykonanie uchwały powierza się Wójtowi Gminy Rząśnik.</w:t>
      </w:r>
    </w:p>
    <w:p w14:paraId="2407444E" w14:textId="77777777" w:rsidR="00F167E8" w:rsidRDefault="00F167E8" w:rsidP="00F167E8">
      <w:pPr>
        <w:shd w:val="clear" w:color="auto" w:fill="FFFFFF"/>
        <w:autoSpaceDE w:val="0"/>
        <w:spacing w:before="100" w:after="100" w:line="360" w:lineRule="auto"/>
        <w:jc w:val="center"/>
        <w:rPr>
          <w:rFonts w:eastAsia="Arial"/>
          <w:b/>
          <w:color w:val="000000"/>
          <w:sz w:val="22"/>
          <w:szCs w:val="22"/>
        </w:rPr>
      </w:pPr>
    </w:p>
    <w:p w14:paraId="2FFCEBA5" w14:textId="0C4090FF" w:rsidR="00F167E8" w:rsidRDefault="00F167E8" w:rsidP="00F167E8">
      <w:pPr>
        <w:shd w:val="clear" w:color="auto" w:fill="FFFFFF"/>
        <w:autoSpaceDE w:val="0"/>
        <w:spacing w:before="100" w:after="100" w:line="360" w:lineRule="auto"/>
        <w:jc w:val="center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§ 3</w:t>
      </w:r>
    </w:p>
    <w:p w14:paraId="14E8F16F" w14:textId="77777777" w:rsidR="00F167E8" w:rsidRDefault="00F167E8" w:rsidP="00F167E8">
      <w:pPr>
        <w:shd w:val="clear" w:color="auto" w:fill="FFFFFF"/>
        <w:autoSpaceDE w:val="0"/>
        <w:spacing w:before="100" w:after="10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Uchwała wchodzi w życie z dniem podjęcia.</w:t>
      </w:r>
    </w:p>
    <w:p w14:paraId="4782F6A8" w14:textId="77777777" w:rsidR="00F167E8" w:rsidRDefault="00F167E8" w:rsidP="00F167E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63D61E1" w14:textId="77777777" w:rsidR="00F167E8" w:rsidRDefault="00F167E8" w:rsidP="00F167E8">
      <w:pPr>
        <w:rPr>
          <w:rFonts w:ascii="Arial" w:eastAsia="Arial" w:hAnsi="Arial" w:cs="Arial"/>
          <w:color w:val="000000"/>
          <w:sz w:val="22"/>
          <w:szCs w:val="22"/>
        </w:rPr>
      </w:pPr>
    </w:p>
    <w:p w14:paraId="7BE095DA" w14:textId="77777777" w:rsidR="00F167E8" w:rsidRDefault="00F167E8" w:rsidP="00F167E8">
      <w:pPr>
        <w:rPr>
          <w:rFonts w:ascii="Arial" w:eastAsia="Arial" w:hAnsi="Arial" w:cs="Arial"/>
          <w:color w:val="000000"/>
        </w:rPr>
      </w:pPr>
    </w:p>
    <w:p w14:paraId="71E1D756" w14:textId="77777777" w:rsidR="00F167E8" w:rsidRDefault="00F167E8" w:rsidP="00F167E8">
      <w:pPr>
        <w:rPr>
          <w:rFonts w:ascii="Arial" w:hAnsi="Arial" w:cs="Arial"/>
        </w:rPr>
      </w:pPr>
    </w:p>
    <w:p w14:paraId="000EE3ED" w14:textId="77777777" w:rsidR="00F167E8" w:rsidRDefault="00F167E8" w:rsidP="00F167E8">
      <w:pPr>
        <w:rPr>
          <w:rFonts w:ascii="Arial" w:hAnsi="Arial" w:cs="Arial"/>
        </w:rPr>
      </w:pPr>
    </w:p>
    <w:p w14:paraId="564A9AF1" w14:textId="77777777" w:rsidR="00F167E8" w:rsidRDefault="00F167E8" w:rsidP="00F167E8">
      <w:pPr>
        <w:rPr>
          <w:rFonts w:ascii="Arial" w:hAnsi="Arial" w:cs="Arial"/>
        </w:rPr>
      </w:pPr>
    </w:p>
    <w:p w14:paraId="0726F0F6" w14:textId="77777777" w:rsidR="00F167E8" w:rsidRDefault="00F167E8" w:rsidP="00F167E8">
      <w:pPr>
        <w:rPr>
          <w:rFonts w:ascii="Arial" w:hAnsi="Arial" w:cs="Arial"/>
        </w:rPr>
      </w:pPr>
    </w:p>
    <w:p w14:paraId="7BF6D392" w14:textId="77777777" w:rsidR="00F167E8" w:rsidRDefault="00F167E8" w:rsidP="00F167E8">
      <w:pPr>
        <w:rPr>
          <w:rFonts w:ascii="Arial" w:hAnsi="Arial" w:cs="Arial"/>
        </w:rPr>
      </w:pPr>
    </w:p>
    <w:p w14:paraId="471F8FCF" w14:textId="77777777" w:rsidR="00F167E8" w:rsidRDefault="00F167E8" w:rsidP="00F167E8">
      <w:pPr>
        <w:rPr>
          <w:rFonts w:ascii="Arial" w:hAnsi="Arial" w:cs="Arial"/>
        </w:rPr>
      </w:pPr>
    </w:p>
    <w:p w14:paraId="20DCD723" w14:textId="77777777" w:rsidR="00F167E8" w:rsidRDefault="00F167E8" w:rsidP="00F167E8">
      <w:pPr>
        <w:rPr>
          <w:rFonts w:ascii="Arial" w:hAnsi="Arial" w:cs="Arial"/>
        </w:rPr>
      </w:pPr>
    </w:p>
    <w:p w14:paraId="53361282" w14:textId="77777777" w:rsidR="00F167E8" w:rsidRDefault="00F167E8" w:rsidP="00F167E8">
      <w:pPr>
        <w:rPr>
          <w:rFonts w:ascii="Arial" w:hAnsi="Arial" w:cs="Arial"/>
        </w:rPr>
      </w:pPr>
    </w:p>
    <w:p w14:paraId="5C70F94A" w14:textId="77777777" w:rsidR="00F167E8" w:rsidRDefault="00F167E8" w:rsidP="00F167E8">
      <w:pPr>
        <w:rPr>
          <w:rFonts w:ascii="Arial" w:hAnsi="Arial" w:cs="Arial"/>
        </w:rPr>
      </w:pPr>
    </w:p>
    <w:p w14:paraId="75187395" w14:textId="77777777" w:rsidR="00F167E8" w:rsidRDefault="00F167E8" w:rsidP="00F167E8">
      <w:pPr>
        <w:rPr>
          <w:rFonts w:ascii="Arial" w:hAnsi="Arial" w:cs="Arial"/>
        </w:rPr>
      </w:pPr>
    </w:p>
    <w:p w14:paraId="461703F4" w14:textId="77777777" w:rsidR="00F167E8" w:rsidRDefault="00F167E8" w:rsidP="00F167E8">
      <w:pPr>
        <w:rPr>
          <w:rFonts w:ascii="Arial" w:hAnsi="Arial" w:cs="Arial"/>
        </w:rPr>
      </w:pPr>
    </w:p>
    <w:p w14:paraId="7BFF85F9" w14:textId="77777777" w:rsidR="00F167E8" w:rsidRDefault="00F167E8" w:rsidP="00F167E8">
      <w:pPr>
        <w:rPr>
          <w:rFonts w:ascii="Arial" w:hAnsi="Arial" w:cs="Arial"/>
        </w:rPr>
      </w:pPr>
    </w:p>
    <w:p w14:paraId="14C39599" w14:textId="77777777" w:rsidR="00F167E8" w:rsidRDefault="00F167E8" w:rsidP="00F167E8">
      <w:pPr>
        <w:rPr>
          <w:rFonts w:ascii="Arial" w:hAnsi="Arial" w:cs="Arial"/>
        </w:rPr>
      </w:pPr>
    </w:p>
    <w:p w14:paraId="2E4ED70A" w14:textId="77777777" w:rsidR="00F167E8" w:rsidRDefault="00F167E8" w:rsidP="00F167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9C66E9" w14:textId="77777777" w:rsidR="00F167E8" w:rsidRDefault="00F167E8" w:rsidP="00F167E8">
      <w:pPr>
        <w:jc w:val="center"/>
        <w:rPr>
          <w:b/>
          <w:bCs/>
          <w:sz w:val="22"/>
          <w:szCs w:val="22"/>
        </w:rPr>
      </w:pPr>
    </w:p>
    <w:p w14:paraId="0824CF0A" w14:textId="77777777" w:rsidR="00F167E8" w:rsidRDefault="00F167E8" w:rsidP="00F167E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 z a s a d n i e n i e</w:t>
      </w:r>
    </w:p>
    <w:p w14:paraId="072776AC" w14:textId="77777777" w:rsidR="00F167E8" w:rsidRDefault="00F167E8" w:rsidP="00F167E8">
      <w:pPr>
        <w:jc w:val="center"/>
        <w:rPr>
          <w:b/>
          <w:bCs/>
          <w:sz w:val="22"/>
          <w:szCs w:val="22"/>
        </w:rPr>
      </w:pPr>
    </w:p>
    <w:p w14:paraId="10005544" w14:textId="77777777" w:rsidR="00F167E8" w:rsidRDefault="00F167E8" w:rsidP="00F167E8">
      <w:pPr>
        <w:jc w:val="center"/>
        <w:rPr>
          <w:b/>
          <w:bCs/>
          <w:sz w:val="22"/>
          <w:szCs w:val="22"/>
        </w:rPr>
      </w:pPr>
    </w:p>
    <w:p w14:paraId="77D3CEB1" w14:textId="77777777" w:rsidR="00F167E8" w:rsidRDefault="00F167E8" w:rsidP="00F167E8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Podjęcie niniejszej uchwały wynika z upoważnienia, zawartego w art.18 ust. 2 pkt 9 lit. a ustawy </w:t>
      </w:r>
      <w:r>
        <w:rPr>
          <w:sz w:val="22"/>
          <w:szCs w:val="22"/>
        </w:rPr>
        <w:br/>
        <w:t xml:space="preserve">o samorządzie gminnym, który to przepis do wyłącznej właściwości Rady Gminy zastrzega prawo określenia zasad nabywania, zbywania i obciążania nieruchomości oraz ich wydzierżawiania lub wynajmowania </w:t>
      </w:r>
      <w:r>
        <w:rPr>
          <w:sz w:val="22"/>
          <w:szCs w:val="22"/>
        </w:rPr>
        <w:br/>
        <w:t xml:space="preserve">na czas oznaczony dłuższy niż 3 lata lub na czas nieoznaczony, o ile ustawy szczególne nie stanowią inaczej; uchwała rady gminy jest wymagana również w przypadku, gdy po umowie zawartej na czas oznaczony </w:t>
      </w:r>
      <w:r>
        <w:rPr>
          <w:sz w:val="22"/>
          <w:szCs w:val="22"/>
        </w:rPr>
        <w:br/>
        <w:t xml:space="preserve">do 3 lat strony zawierają kolejne umowy, których przedmiotem jest ta sama nieruchomość; </w:t>
      </w:r>
      <w:r>
        <w:rPr>
          <w:sz w:val="22"/>
          <w:szCs w:val="22"/>
        </w:rPr>
        <w:br/>
        <w:t xml:space="preserve">do czasu określenia zasad wójt może dokonywać tych czynności wyłącznie za zgodą Rady, wyrażonej </w:t>
      </w:r>
      <w:r>
        <w:rPr>
          <w:sz w:val="22"/>
          <w:szCs w:val="22"/>
        </w:rPr>
        <w:br/>
        <w:t>w drodze uchwały.</w:t>
      </w:r>
    </w:p>
    <w:p w14:paraId="13AD56F6" w14:textId="77777777" w:rsidR="00F167E8" w:rsidRDefault="00F167E8" w:rsidP="00F167E8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Nieruchomości gruntowe, oznaczone jako działki o numerach ewidencyjnych 214/1 i 214/2                      w obrębie 0018 Rogóźno, gmina Rząśnik zostaną wykorzystane w celu realizacji zadań własnych gminy.            Opisane powyżej, nabywane nieodpłatnie nieruchomości wejdą w skład gminnego zasobu nieruchomości.</w:t>
      </w:r>
    </w:p>
    <w:p w14:paraId="7BEDDC2D" w14:textId="77777777" w:rsidR="00F167E8" w:rsidRDefault="00F167E8" w:rsidP="00F167E8">
      <w:pPr>
        <w:spacing w:line="360" w:lineRule="auto"/>
        <w:jc w:val="both"/>
      </w:pPr>
    </w:p>
    <w:p w14:paraId="15CCBD17" w14:textId="77777777" w:rsidR="00F167E8" w:rsidRDefault="00F167E8"/>
    <w:sectPr w:rsidR="00F167E8" w:rsidSect="00F167E8">
      <w:headerReference w:type="default" r:id="rId6"/>
      <w:pgSz w:w="11906" w:h="16838"/>
      <w:pgMar w:top="1134" w:right="1134" w:bottom="112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7C90" w14:textId="77777777" w:rsidR="00511D59" w:rsidRDefault="00511D59">
      <w:r>
        <w:separator/>
      </w:r>
    </w:p>
  </w:endnote>
  <w:endnote w:type="continuationSeparator" w:id="0">
    <w:p w14:paraId="720BE6FA" w14:textId="77777777" w:rsidR="00511D59" w:rsidRDefault="0051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4029F" w14:textId="77777777" w:rsidR="00511D59" w:rsidRDefault="00511D59">
      <w:r>
        <w:separator/>
      </w:r>
    </w:p>
  </w:footnote>
  <w:footnote w:type="continuationSeparator" w:id="0">
    <w:p w14:paraId="73C3327F" w14:textId="77777777" w:rsidR="00511D59" w:rsidRDefault="00511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AF1E" w14:textId="77777777" w:rsidR="00F167E8" w:rsidRPr="00022A48" w:rsidRDefault="00F167E8">
    <w:pPr>
      <w:jc w:val="right"/>
      <w:rPr>
        <w:rFonts w:ascii="Arial" w:hAnsi="Arial" w:cs="Arial"/>
        <w:sz w:val="28"/>
        <w:szCs w:val="28"/>
      </w:rPr>
    </w:pPr>
    <w:r>
      <w:rPr>
        <w:rFonts w:ascii="Arial" w:hAnsi="Arial" w:cs="Arial"/>
        <w:i/>
        <w:iCs/>
        <w:sz w:val="22"/>
        <w:szCs w:val="22"/>
      </w:rPr>
      <w:t>PROJEKT</w:t>
    </w:r>
    <w:r w:rsidRPr="00022A48">
      <w:rPr>
        <w:rFonts w:ascii="Arial" w:hAnsi="Arial" w:cs="Arial"/>
        <w:i/>
        <w:iCs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7E8"/>
    <w:rsid w:val="00080DB7"/>
    <w:rsid w:val="00511D59"/>
    <w:rsid w:val="00694462"/>
    <w:rsid w:val="00B34760"/>
    <w:rsid w:val="00F1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C6F6"/>
  <w15:chartTrackingRefBased/>
  <w15:docId w15:val="{C618C027-CFD9-48D5-9D24-DC8E06D7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7E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67E8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67E8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67E8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67E8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67E8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67E8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67E8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67E8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67E8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6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6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6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67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67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67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67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67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67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67E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16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67E8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16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67E8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167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67E8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67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67E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67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67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Rząśnik Chmura</dc:creator>
  <cp:keywords/>
  <dc:description/>
  <cp:lastModifiedBy>Edyta Malinowska</cp:lastModifiedBy>
  <cp:revision>2</cp:revision>
  <dcterms:created xsi:type="dcterms:W3CDTF">2026-06-11T07:55:00Z</dcterms:created>
  <dcterms:modified xsi:type="dcterms:W3CDTF">2026-06-18T08:04:00Z</dcterms:modified>
</cp:coreProperties>
</file>