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2C2F" w14:textId="3780E87F" w:rsidR="00AE1E00" w:rsidRDefault="00AE1E00" w:rsidP="00AE1E00">
      <w:pPr>
        <w:jc w:val="center"/>
        <w:rPr>
          <w:rFonts w:ascii="Times New Roman" w:eastAsia="Calibri" w:hAnsi="Times New Roman" w:cs="Times New Roman"/>
          <w:b/>
        </w:rPr>
      </w:pPr>
      <w:r w:rsidRPr="00913ED2">
        <w:rPr>
          <w:rFonts w:ascii="Times New Roman" w:eastAsia="Calibri" w:hAnsi="Times New Roman" w:cs="Times New Roman"/>
          <w:b/>
        </w:rPr>
        <w:t xml:space="preserve">Plan pracy Komisji </w:t>
      </w:r>
      <w:r>
        <w:rPr>
          <w:rFonts w:ascii="Times New Roman" w:eastAsia="Calibri" w:hAnsi="Times New Roman" w:cs="Times New Roman"/>
          <w:b/>
        </w:rPr>
        <w:t>Skarg, Wniosków i Petycji na 202</w:t>
      </w:r>
      <w:r w:rsidR="00971E3E">
        <w:rPr>
          <w:rFonts w:ascii="Times New Roman" w:eastAsia="Calibri" w:hAnsi="Times New Roman" w:cs="Times New Roman"/>
          <w:b/>
        </w:rPr>
        <w:t>6</w:t>
      </w:r>
      <w:r>
        <w:rPr>
          <w:rFonts w:ascii="Times New Roman" w:eastAsia="Calibri" w:hAnsi="Times New Roman" w:cs="Times New Roman"/>
          <w:b/>
        </w:rPr>
        <w:t xml:space="preserve"> rok</w:t>
      </w:r>
    </w:p>
    <w:p w14:paraId="0525ADAB" w14:textId="77777777" w:rsidR="00AE1E00" w:rsidRPr="00913ED2" w:rsidRDefault="00AE1E00" w:rsidP="00AE1E00">
      <w:pPr>
        <w:jc w:val="center"/>
        <w:rPr>
          <w:rFonts w:ascii="Times New Roman" w:hAnsi="Times New Roman" w:cs="Times New Roman"/>
        </w:rPr>
      </w:pPr>
    </w:p>
    <w:tbl>
      <w:tblPr>
        <w:tblW w:w="9749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64"/>
      </w:tblGrid>
      <w:tr w:rsidR="00AE1E00" w:rsidRPr="00913ED2" w14:paraId="1099257B" w14:textId="77777777" w:rsidTr="005D5982">
        <w:trPr>
          <w:trHeight w:val="533"/>
        </w:trPr>
        <w:tc>
          <w:tcPr>
            <w:tcW w:w="885" w:type="dxa"/>
            <w:tcBorders>
              <w:bottom w:val="single" w:sz="4" w:space="0" w:color="auto"/>
            </w:tcBorders>
          </w:tcPr>
          <w:p w14:paraId="11841B24" w14:textId="7AF81CA2" w:rsidR="00AE1E00" w:rsidRPr="00913ED2" w:rsidRDefault="006C6194" w:rsidP="005C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LP.</w:t>
            </w:r>
          </w:p>
        </w:tc>
        <w:tc>
          <w:tcPr>
            <w:tcW w:w="8864" w:type="dxa"/>
          </w:tcPr>
          <w:p w14:paraId="1411F964" w14:textId="163E0705" w:rsidR="00AE1E00" w:rsidRPr="00913ED2" w:rsidRDefault="00AE1E00" w:rsidP="005C240C">
            <w:pPr>
              <w:rPr>
                <w:rFonts w:ascii="Times New Roman" w:hAnsi="Times New Roman" w:cs="Times New Roman"/>
              </w:rPr>
            </w:pPr>
            <w:r w:rsidRPr="00913ED2"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 w:rsidR="00824A66">
              <w:rPr>
                <w:rFonts w:ascii="Times New Roman" w:eastAsia="Calibri" w:hAnsi="Times New Roman" w:cs="Times New Roman"/>
                <w:b/>
              </w:rPr>
              <w:t xml:space="preserve">                    </w:t>
            </w:r>
            <w:r w:rsidRPr="00913ED2">
              <w:rPr>
                <w:rFonts w:ascii="Times New Roman" w:eastAsia="Calibri" w:hAnsi="Times New Roman" w:cs="Times New Roman"/>
                <w:b/>
              </w:rPr>
              <w:t xml:space="preserve"> Zagadnienia i tematyka posiedzeń</w:t>
            </w:r>
          </w:p>
        </w:tc>
      </w:tr>
      <w:tr w:rsidR="005D5982" w:rsidRPr="00913ED2" w14:paraId="5791CF33" w14:textId="77777777" w:rsidTr="005D5982">
        <w:trPr>
          <w:trHeight w:val="163"/>
        </w:trPr>
        <w:tc>
          <w:tcPr>
            <w:tcW w:w="885" w:type="dxa"/>
            <w:tcBorders>
              <w:bottom w:val="nil"/>
            </w:tcBorders>
            <w:vAlign w:val="center"/>
          </w:tcPr>
          <w:p w14:paraId="5E3FA358" w14:textId="59ED3C38" w:rsidR="005D5982" w:rsidRPr="006C6194" w:rsidRDefault="005D5982" w:rsidP="005D598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64" w:type="dxa"/>
            <w:vMerge w:val="restart"/>
          </w:tcPr>
          <w:p w14:paraId="7424A0E4" w14:textId="3B978D2A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Opracowanie planu pracy Komisji Skarg,</w:t>
            </w:r>
            <w:r w:rsidR="00971E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Wniosków i Petycji na 202</w:t>
            </w:r>
            <w:r w:rsidR="00971E3E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r.</w:t>
            </w:r>
          </w:p>
          <w:p w14:paraId="55A101AC" w14:textId="77777777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54A501" w14:textId="2A74016B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</w:t>
            </w:r>
            <w:r w:rsidRPr="00913ED2">
              <w:rPr>
                <w:rFonts w:ascii="Times New Roman" w:eastAsia="Calibri" w:hAnsi="Times New Roman" w:cs="Times New Roman"/>
              </w:rPr>
              <w:t xml:space="preserve"> sprawozdania z pracy Komisji </w:t>
            </w:r>
            <w:r>
              <w:rPr>
                <w:rFonts w:ascii="Times New Roman" w:eastAsia="Calibri" w:hAnsi="Times New Roman" w:cs="Times New Roman"/>
              </w:rPr>
              <w:t>Skarg, Wniosków i Petycji za 202</w:t>
            </w:r>
            <w:r w:rsidR="00971E3E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rok.</w:t>
            </w:r>
          </w:p>
          <w:p w14:paraId="0CC5E24B" w14:textId="77777777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4E8086" w14:textId="57CF7387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Rozpatrywanie skarg na działalność Wójta i kierowników gminnych jednostek organizacyjnych</w:t>
            </w:r>
            <w:r w:rsidR="00A106D5">
              <w:rPr>
                <w:rFonts w:ascii="Times New Roman" w:eastAsia="Calibri" w:hAnsi="Times New Roman" w:cs="Times New Roman"/>
              </w:rPr>
              <w:t>.</w:t>
            </w:r>
          </w:p>
          <w:p w14:paraId="3D1DB39B" w14:textId="77777777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81CE39" w14:textId="3B110E04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Rozpatrywanie wniosków i petycji kierowanych do Rady Gminy w trakcie roku 202</w:t>
            </w:r>
            <w:r w:rsidR="00A106D5">
              <w:rPr>
                <w:rFonts w:ascii="Times New Roman" w:eastAsia="Calibri" w:hAnsi="Times New Roman" w:cs="Times New Roman"/>
              </w:rPr>
              <w:t>6.</w:t>
            </w:r>
          </w:p>
          <w:p w14:paraId="462BAEAB" w14:textId="77777777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B806083" w14:textId="37800AD0" w:rsidR="005D5982" w:rsidRDefault="005D5982" w:rsidP="005D59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Analiza i opiniowanie materiałów na sesje Rady Gminy.</w:t>
            </w:r>
          </w:p>
          <w:p w14:paraId="6964B572" w14:textId="3BC92D7E" w:rsidR="005D5982" w:rsidRPr="005D5982" w:rsidRDefault="005D5982" w:rsidP="006C61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5982" w:rsidRPr="00913ED2" w14:paraId="6981C692" w14:textId="77777777" w:rsidTr="005D5982">
        <w:trPr>
          <w:trHeight w:val="144"/>
        </w:trPr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322D038" w14:textId="4EBC99FB" w:rsidR="005D5982" w:rsidRDefault="005D5982" w:rsidP="005D598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64" w:type="dxa"/>
            <w:vMerge/>
          </w:tcPr>
          <w:p w14:paraId="199AFA51" w14:textId="77777777" w:rsidR="005D5982" w:rsidRDefault="005D5982" w:rsidP="006C61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5982" w:rsidRPr="00913ED2" w14:paraId="34A08CD1" w14:textId="77777777" w:rsidTr="005D5982">
        <w:trPr>
          <w:trHeight w:val="98"/>
        </w:trPr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561B1068" w14:textId="2E5E47A4" w:rsidR="005D5982" w:rsidRDefault="005D5982" w:rsidP="005D598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64" w:type="dxa"/>
            <w:vMerge/>
          </w:tcPr>
          <w:p w14:paraId="67514A69" w14:textId="77777777" w:rsidR="005D5982" w:rsidRDefault="005D5982" w:rsidP="006C61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5982" w:rsidRPr="00913ED2" w14:paraId="165CC14B" w14:textId="77777777" w:rsidTr="005D5982">
        <w:trPr>
          <w:trHeight w:val="223"/>
        </w:trPr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049F8BE5" w14:textId="7E0438B1" w:rsidR="005D5982" w:rsidRDefault="005D5982" w:rsidP="005D598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64" w:type="dxa"/>
            <w:vMerge/>
          </w:tcPr>
          <w:p w14:paraId="77C68803" w14:textId="77777777" w:rsidR="005D5982" w:rsidRDefault="005D5982" w:rsidP="006C61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5982" w:rsidRPr="00913ED2" w14:paraId="144830B0" w14:textId="77777777" w:rsidTr="005D5982">
        <w:trPr>
          <w:trHeight w:val="332"/>
        </w:trPr>
        <w:tc>
          <w:tcPr>
            <w:tcW w:w="885" w:type="dxa"/>
            <w:tcBorders>
              <w:top w:val="nil"/>
            </w:tcBorders>
            <w:vAlign w:val="center"/>
          </w:tcPr>
          <w:p w14:paraId="1BB065DC" w14:textId="6BE0A593" w:rsidR="005D5982" w:rsidRDefault="005D5982" w:rsidP="005D598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864" w:type="dxa"/>
            <w:vMerge/>
          </w:tcPr>
          <w:p w14:paraId="594056A0" w14:textId="77777777" w:rsidR="005D5982" w:rsidRDefault="005D5982" w:rsidP="006C61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68119E4" w14:textId="77777777" w:rsidR="00AE1E00" w:rsidRDefault="00AE1E00" w:rsidP="00AE1E00">
      <w:pPr>
        <w:spacing w:after="160"/>
        <w:jc w:val="both"/>
        <w:rPr>
          <w:rFonts w:ascii="Times New Roman" w:hAnsi="Times New Roman" w:cs="Times New Roman"/>
          <w:bCs/>
        </w:rPr>
      </w:pPr>
    </w:p>
    <w:p w14:paraId="0011AE07" w14:textId="4107B580" w:rsidR="00AE1E00" w:rsidRDefault="005C5D61" w:rsidP="00AE1E00">
      <w:pPr>
        <w:spacing w:after="1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Terminy posiedzeń komisji będą uzależnione od wpływu do rady Gminy wyżej wymienionych spraw.</w:t>
      </w:r>
    </w:p>
    <w:p w14:paraId="0016D1BE" w14:textId="77777777" w:rsidR="005C5D61" w:rsidRDefault="005C5D61" w:rsidP="00AE1E00">
      <w:pPr>
        <w:spacing w:after="160"/>
        <w:jc w:val="both"/>
        <w:rPr>
          <w:rFonts w:ascii="Times New Roman" w:hAnsi="Times New Roman" w:cs="Times New Roman"/>
          <w:bCs/>
        </w:rPr>
      </w:pPr>
    </w:p>
    <w:p w14:paraId="6BE5D6ED" w14:textId="77777777" w:rsidR="005C5D61" w:rsidRPr="00913ED2" w:rsidRDefault="005C5D61" w:rsidP="00AE1E00">
      <w:pPr>
        <w:spacing w:after="160"/>
        <w:jc w:val="both"/>
        <w:rPr>
          <w:rFonts w:ascii="Times New Roman" w:hAnsi="Times New Roman" w:cs="Times New Roman"/>
        </w:rPr>
      </w:pPr>
    </w:p>
    <w:p w14:paraId="414DF3E2" w14:textId="77777777" w:rsidR="00AE1E00" w:rsidRDefault="00AE1E00" w:rsidP="00AE1E00">
      <w:pPr>
        <w:pStyle w:val="Style5"/>
        <w:widowControl/>
        <w:spacing w:line="240" w:lineRule="auto"/>
        <w:ind w:firstLine="284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 xml:space="preserve">                                                                                 Przewodniczący Komisji</w:t>
      </w:r>
    </w:p>
    <w:p w14:paraId="6692032C" w14:textId="77777777" w:rsidR="00AE1E00" w:rsidRDefault="00AE1E00" w:rsidP="00AE1E00">
      <w:pPr>
        <w:pStyle w:val="Style5"/>
        <w:widowControl/>
        <w:spacing w:line="240" w:lineRule="auto"/>
        <w:ind w:firstLine="284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 xml:space="preserve">                                                                                Skarg, Wniosków i Petycji</w:t>
      </w:r>
    </w:p>
    <w:p w14:paraId="0A90AB98" w14:textId="77777777" w:rsidR="00AE1E00" w:rsidRDefault="00AE1E00" w:rsidP="00AE1E00">
      <w:pPr>
        <w:pStyle w:val="Style5"/>
        <w:widowControl/>
        <w:spacing w:line="240" w:lineRule="auto"/>
        <w:ind w:firstLine="284"/>
        <w:rPr>
          <w:rStyle w:val="FontStyle12"/>
          <w:rFonts w:eastAsiaTheme="majorEastAsia"/>
        </w:rPr>
      </w:pPr>
    </w:p>
    <w:p w14:paraId="5B11D250" w14:textId="6D84D445" w:rsidR="00785409" w:rsidRPr="005D5982" w:rsidRDefault="00AE1E00" w:rsidP="005D5982">
      <w:pPr>
        <w:pStyle w:val="Style5"/>
        <w:widowControl/>
        <w:spacing w:line="240" w:lineRule="auto"/>
        <w:ind w:firstLine="284"/>
        <w:rPr>
          <w:rFonts w:eastAsiaTheme="majorEastAsia"/>
          <w:spacing w:val="-20"/>
        </w:rPr>
      </w:pPr>
      <w:r>
        <w:rPr>
          <w:rStyle w:val="FontStyle12"/>
          <w:rFonts w:eastAsiaTheme="majorEastAsia"/>
        </w:rPr>
        <w:t xml:space="preserve">                                                                                      </w:t>
      </w:r>
      <w:r w:rsidR="00824A66">
        <w:rPr>
          <w:rStyle w:val="FontStyle12"/>
          <w:rFonts w:eastAsiaTheme="majorEastAsia"/>
        </w:rPr>
        <w:t>Aneta Szymocha</w:t>
      </w:r>
    </w:p>
    <w:sectPr w:rsidR="00785409" w:rsidRPr="005D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416C36"/>
    <w:multiLevelType w:val="hybridMultilevel"/>
    <w:tmpl w:val="5F2ED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0885">
    <w:abstractNumId w:val="0"/>
  </w:num>
  <w:num w:numId="2" w16cid:durableId="237326115">
    <w:abstractNumId w:val="1"/>
  </w:num>
  <w:num w:numId="3" w16cid:durableId="14424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00"/>
    <w:rsid w:val="001C5850"/>
    <w:rsid w:val="002349CA"/>
    <w:rsid w:val="003F6CC2"/>
    <w:rsid w:val="00436F93"/>
    <w:rsid w:val="005C5D61"/>
    <w:rsid w:val="005D5982"/>
    <w:rsid w:val="006C6194"/>
    <w:rsid w:val="00785409"/>
    <w:rsid w:val="00824A66"/>
    <w:rsid w:val="00860B3D"/>
    <w:rsid w:val="008A269A"/>
    <w:rsid w:val="00971E3E"/>
    <w:rsid w:val="009A1FC0"/>
    <w:rsid w:val="00A106D5"/>
    <w:rsid w:val="00AE1E00"/>
    <w:rsid w:val="00AF47F3"/>
    <w:rsid w:val="00D23095"/>
    <w:rsid w:val="00E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E51B"/>
  <w15:chartTrackingRefBased/>
  <w15:docId w15:val="{2AFD81A2-C265-49FB-84A4-96E829F8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E0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E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E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E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E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E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E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E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E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E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E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E00"/>
    <w:rPr>
      <w:b/>
      <w:bCs/>
      <w:smallCaps/>
      <w:color w:val="2F5496" w:themeColor="accent1" w:themeShade="BF"/>
      <w:spacing w:val="5"/>
    </w:rPr>
  </w:style>
  <w:style w:type="paragraph" w:customStyle="1" w:styleId="Style5">
    <w:name w:val="Style5"/>
    <w:basedOn w:val="Normalny"/>
    <w:uiPriority w:val="99"/>
    <w:rsid w:val="00AE1E00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E1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4</cp:revision>
  <cp:lastPrinted>2025-01-17T12:09:00Z</cp:lastPrinted>
  <dcterms:created xsi:type="dcterms:W3CDTF">2026-01-16T09:42:00Z</dcterms:created>
  <dcterms:modified xsi:type="dcterms:W3CDTF">2026-01-19T14:37:00Z</dcterms:modified>
</cp:coreProperties>
</file>