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13D0" w14:textId="0827D0E9" w:rsidR="00215FB3" w:rsidRDefault="00B65961" w:rsidP="00B65961">
      <w:pPr>
        <w:spacing w:line="360" w:lineRule="auto"/>
        <w:jc w:val="center"/>
      </w:pPr>
      <w:r>
        <w:rPr>
          <w:rFonts w:cs="Arial"/>
          <w:b/>
          <w:sz w:val="22"/>
          <w:szCs w:val="22"/>
        </w:rPr>
        <w:t xml:space="preserve">                                    </w:t>
      </w:r>
      <w:r w:rsidR="00FC7A0D">
        <w:rPr>
          <w:rFonts w:cs="Arial"/>
          <w:b/>
          <w:sz w:val="22"/>
          <w:szCs w:val="22"/>
        </w:rPr>
        <w:t xml:space="preserve">       </w:t>
      </w:r>
      <w:r>
        <w:rPr>
          <w:rFonts w:cs="Arial"/>
          <w:b/>
          <w:sz w:val="22"/>
          <w:szCs w:val="22"/>
        </w:rPr>
        <w:t xml:space="preserve"> UCHWAŁA NR XII………….2025                  -PROJEKT-</w:t>
      </w:r>
    </w:p>
    <w:p w14:paraId="4424CA3C" w14:textId="32CD9ADA" w:rsidR="00215FB3" w:rsidRDefault="00B65961" w:rsidP="00B65961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RADY GMINY RZĄŚNIK</w:t>
      </w:r>
    </w:p>
    <w:p w14:paraId="526F3810" w14:textId="110F7BBC" w:rsidR="00215FB3" w:rsidRDefault="00000000" w:rsidP="00B65961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 dnia </w:t>
      </w:r>
      <w:r w:rsidR="00FC7A0D">
        <w:rPr>
          <w:b/>
          <w:sz w:val="22"/>
          <w:szCs w:val="22"/>
        </w:rPr>
        <w:t xml:space="preserve">23 czerwca </w:t>
      </w:r>
      <w:r w:rsidR="00B65961">
        <w:rPr>
          <w:b/>
          <w:sz w:val="22"/>
          <w:szCs w:val="22"/>
        </w:rPr>
        <w:t>2025 roku</w:t>
      </w:r>
      <w:r>
        <w:rPr>
          <w:b/>
          <w:sz w:val="22"/>
          <w:szCs w:val="22"/>
        </w:rPr>
        <w:br/>
      </w:r>
    </w:p>
    <w:p w14:paraId="0FC6969B" w14:textId="77777777" w:rsidR="00215FB3" w:rsidRDefault="0000000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dotycząca zmiany uchwały w sprawie wprowadzenia Programu opieki nad zwierzętami bezdomnymi oraz zapobiegania bezdomności zwierząt na terenie Gminy Rząśnik  w  2025 roku</w:t>
      </w:r>
    </w:p>
    <w:p w14:paraId="0803342E" w14:textId="77777777" w:rsidR="00FC7A0D" w:rsidRDefault="00FC7A0D">
      <w:pPr>
        <w:spacing w:line="276" w:lineRule="auto"/>
        <w:jc w:val="both"/>
        <w:rPr>
          <w:sz w:val="22"/>
          <w:szCs w:val="22"/>
        </w:rPr>
      </w:pPr>
    </w:p>
    <w:p w14:paraId="508C7526" w14:textId="77777777" w:rsidR="00215FB3" w:rsidRDefault="00215FB3">
      <w:pPr>
        <w:spacing w:line="276" w:lineRule="auto"/>
        <w:jc w:val="center"/>
        <w:rPr>
          <w:sz w:val="22"/>
          <w:szCs w:val="22"/>
        </w:rPr>
      </w:pPr>
    </w:p>
    <w:p w14:paraId="37771F87" w14:textId="79693A2E" w:rsidR="00215FB3" w:rsidRDefault="0037124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946E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Na podstawie art. 18 ust. 2 pkt 15 ustawy z dnia 8 marca 1990r. o samorządzie gminnym                </w:t>
      </w:r>
      <w:r>
        <w:rPr>
          <w:color w:val="000000" w:themeColor="text1"/>
          <w:sz w:val="22"/>
          <w:szCs w:val="22"/>
        </w:rPr>
        <w:t xml:space="preserve">(Dz. U. z 2024 r., poz. 1465 ze zm.) </w:t>
      </w:r>
      <w:r>
        <w:rPr>
          <w:sz w:val="22"/>
          <w:szCs w:val="22"/>
        </w:rPr>
        <w:t xml:space="preserve">oraz art. 11a ustawy z dnia 21 sierpnia 1997 r. o ochronie                            z  zwierząt </w:t>
      </w:r>
      <w:r>
        <w:rPr>
          <w:color w:val="000000" w:themeColor="text1"/>
          <w:sz w:val="22"/>
          <w:szCs w:val="22"/>
        </w:rPr>
        <w:t xml:space="preserve">(Dz. U. z 2023, poz. 1580 ze zm.), </w:t>
      </w:r>
      <w:r>
        <w:rPr>
          <w:sz w:val="22"/>
          <w:szCs w:val="22"/>
        </w:rPr>
        <w:t>Rada Gminy  Rząśnik, uchwala co następuje:</w:t>
      </w:r>
    </w:p>
    <w:p w14:paraId="70014705" w14:textId="77777777" w:rsidR="00215FB3" w:rsidRDefault="00215FB3">
      <w:pPr>
        <w:spacing w:line="360" w:lineRule="auto"/>
        <w:jc w:val="center"/>
        <w:rPr>
          <w:b/>
          <w:bCs/>
          <w:sz w:val="22"/>
          <w:szCs w:val="22"/>
        </w:rPr>
      </w:pPr>
    </w:p>
    <w:p w14:paraId="7C0E87DE" w14:textId="77777777" w:rsidR="00215FB3" w:rsidRDefault="00000000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547F55FE" w14:textId="392B8150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załączniku „Program opieki nad zwierzętami bezdomnymi oraz zapobiegania bezdomności zwierząt na terenie Gminy Rząśnik  w  2025 roku” do uchwały Nr X.67.2025 Rady Gminy Rząśnik </w:t>
      </w:r>
      <w:r w:rsidR="00FC7A0D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z dnia 31 marca 2025 r. (Dz.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2025 r., poz. 3988) wprowadza się następujące zmiany:</w:t>
      </w:r>
    </w:p>
    <w:p w14:paraId="3412E557" w14:textId="77777777" w:rsidR="00215FB3" w:rsidRPr="004946E6" w:rsidRDefault="00215FB3">
      <w:pPr>
        <w:spacing w:line="276" w:lineRule="auto"/>
        <w:jc w:val="both"/>
      </w:pPr>
    </w:p>
    <w:p w14:paraId="53F4FBF1" w14:textId="6374E0E8" w:rsidR="00215FB3" w:rsidRPr="004946E6" w:rsidRDefault="00000000">
      <w:pPr>
        <w:spacing w:line="276" w:lineRule="auto"/>
        <w:jc w:val="both"/>
      </w:pPr>
      <w:r w:rsidRPr="004946E6">
        <w:rPr>
          <w:sz w:val="22"/>
          <w:szCs w:val="22"/>
        </w:rPr>
        <w:t>1</w:t>
      </w:r>
      <w:r w:rsidR="00964F3E" w:rsidRPr="004946E6">
        <w:rPr>
          <w:sz w:val="22"/>
          <w:szCs w:val="22"/>
        </w:rPr>
        <w:t>)</w:t>
      </w:r>
      <w:r w:rsidRPr="004946E6">
        <w:rPr>
          <w:sz w:val="22"/>
          <w:szCs w:val="22"/>
        </w:rPr>
        <w:t xml:space="preserve"> § 11 otrzymuje brzmienie:</w:t>
      </w:r>
    </w:p>
    <w:p w14:paraId="7872355F" w14:textId="77777777" w:rsidR="00215FB3" w:rsidRDefault="00215FB3">
      <w:pPr>
        <w:spacing w:line="276" w:lineRule="auto"/>
        <w:jc w:val="both"/>
        <w:rPr>
          <w:sz w:val="22"/>
          <w:szCs w:val="22"/>
        </w:rPr>
      </w:pPr>
    </w:p>
    <w:p w14:paraId="6D6B3FAB" w14:textId="7D1539E5" w:rsidR="00215FB3" w:rsidRDefault="004946E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,, </w:t>
      </w:r>
      <w:r w:rsidRPr="004946E6">
        <w:rPr>
          <w:sz w:val="22"/>
          <w:szCs w:val="22"/>
        </w:rPr>
        <w:t xml:space="preserve">§ 11 </w:t>
      </w:r>
      <w:r>
        <w:rPr>
          <w:sz w:val="22"/>
          <w:szCs w:val="22"/>
        </w:rPr>
        <w:t>Ograniczenie populacji bezdomnych zwierząt poprzez obligatoryjną sterylizację i kastrację zwierząt bezdomnych, w szczególności psów, realizowane będzie przez:</w:t>
      </w:r>
    </w:p>
    <w:p w14:paraId="467683D9" w14:textId="77777777" w:rsidR="00215FB3" w:rsidRDefault="0000000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Schronisko, poprzez przygotowanie psa do sterylizacji albo kastracji oraz zapewnienie mu opieki weterynaryjnej przed i po zabiegu;</w:t>
      </w:r>
    </w:p>
    <w:p w14:paraId="4BACF812" w14:textId="77777777" w:rsidR="00215FB3" w:rsidRDefault="0000000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lekarza weterynarii, poprzez przeprowadzenie zabiegów sterylizacji i kastracji psów przyjętych do Schroniska, z wyjątkiem tych, u których istnieją przeciwwskazania do wykonywania tych zabiegów, z uwagi na stan zdrowotny lub wiek;</w:t>
      </w:r>
    </w:p>
    <w:p w14:paraId="45B59505" w14:textId="77777777" w:rsidR="00215FB3" w:rsidRDefault="0000000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Wójta, poprzez edukację mieszkańców na temat ochrony zwierząt przed bezdomnością przez akcje adopcyjne, rozpowszechnianie materiałów i ulotek edukacyjnych promujących odpowiedzialną i właściwą opiekę nad zwierzętami i ich humanitarne traktowanie, propagowanie sterylizacji i kastracji zwierząt, organizowanie konkursów i akcji dla dzieci i młodzieży z terenu Gminy na temat humanitarnego traktowania zwierząt oraz zagadnień związanych z ich bezdomnością.  </w:t>
      </w:r>
    </w:p>
    <w:p w14:paraId="6222A96C" w14:textId="77777777" w:rsidR="00215FB3" w:rsidRDefault="0000000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Dofinansowanie właścicielom zwierząt kosztów sterylizacji i kastracji, na następujących zasadach:</w:t>
      </w:r>
    </w:p>
    <w:p w14:paraId="66CA6E72" w14:textId="77777777" w:rsidR="00215FB3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color w:val="1C1C1C"/>
          <w:sz w:val="22"/>
          <w:szCs w:val="22"/>
        </w:rPr>
        <w:t xml:space="preserve">Gmina Rząśnik zapewnia dofinansowanie właścicielom psów i kotów w wysokości 80% kosztów sterylizacji lub kastracji. </w:t>
      </w:r>
    </w:p>
    <w:p w14:paraId="7EFBFFED" w14:textId="77777777" w:rsidR="00215FB3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właściciel zwierzęcia musi posiadać stałe miejsce zamieszkania  na terenie gminy  Rząśnik,</w:t>
      </w:r>
    </w:p>
    <w:p w14:paraId="2496123F" w14:textId="77777777" w:rsidR="00215FB3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zabiegi sterylizacji lub kastracji psów i kotów będą dofinansowywane tylko     właścicielom zwierząt, którzy dopełnili obowiązku zaszczepienia przeciw wściekliźnie,</w:t>
      </w:r>
    </w:p>
    <w:p w14:paraId="2C46CB23" w14:textId="77777777" w:rsidR="00215FB3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właściciel zwierzęcia, który chce poddać zwierzę zabiegowi, składa wniosek do Urzędu Gminy w Rząśniku </w:t>
      </w:r>
      <w:r>
        <w:rPr>
          <w:color w:val="1C1C1C"/>
          <w:sz w:val="22"/>
          <w:szCs w:val="22"/>
        </w:rPr>
        <w:t xml:space="preserve">w celu zaopiniowania </w:t>
      </w:r>
    </w:p>
    <w:p w14:paraId="32EBC5CC" w14:textId="77777777" w:rsidR="00215FB3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zabiegi sterylizacji i kastracji wykonywane będą w gabinecie lekarza weterynarii, z którym Urząd Gminy podpisał umowę.                      </w:t>
      </w:r>
    </w:p>
    <w:p w14:paraId="1A0FF2E9" w14:textId="77777777" w:rsidR="00215FB3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wnioskodawca zobowiązuje się we własnym zakresie dostarczyć zwierzę do gabinetu weterynaryjnego i odebrać go po przeprowadzonym zabiegu oraz objąć opieką określoną </w:t>
      </w:r>
      <w:r>
        <w:rPr>
          <w:sz w:val="22"/>
          <w:szCs w:val="22"/>
        </w:rPr>
        <w:lastRenderedPageBreak/>
        <w:t>przez lekarza weterynarii,</w:t>
      </w:r>
    </w:p>
    <w:p w14:paraId="70E69947" w14:textId="77777777" w:rsidR="00215FB3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color w:val="1C1C1C"/>
          <w:sz w:val="22"/>
          <w:szCs w:val="22"/>
        </w:rPr>
        <w:t xml:space="preserve">po wykonaniu zabiegu, właściciel zwierzęcia opłaca lekarzowi kwotę zabiegu pomniejszona o wartość określoną w </w:t>
      </w:r>
      <w:r>
        <w:rPr>
          <w:b/>
          <w:bCs/>
          <w:color w:val="1C1C1C"/>
          <w:sz w:val="22"/>
          <w:szCs w:val="22"/>
        </w:rPr>
        <w:t xml:space="preserve">§ </w:t>
      </w:r>
      <w:r>
        <w:rPr>
          <w:color w:val="1C1C1C"/>
          <w:sz w:val="22"/>
          <w:szCs w:val="22"/>
        </w:rPr>
        <w:t>11 pkt 4 lit. a) Programu. Gmina Rząśnik dopłaci pozostałą kwotę kosztów zabiegu bezpośrednio  lekarzowi weterynarii, na podstawie wystawionej faktury lub rachunku,</w:t>
      </w:r>
    </w:p>
    <w:p w14:paraId="59932151" w14:textId="6F5428BE" w:rsidR="00215FB3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dofinansowanie  przysługuje  właścicielom  psów  lub kotów w  ilości maksymalnie 1 sztuki rocznie, w ramach środków zagwarantowanych na ten cel w budżecie gminy</w:t>
      </w:r>
      <w:r w:rsidR="004E4761">
        <w:rPr>
          <w:sz w:val="22"/>
          <w:szCs w:val="22"/>
        </w:rPr>
        <w:t>”.</w:t>
      </w:r>
      <w:r>
        <w:rPr>
          <w:sz w:val="22"/>
          <w:szCs w:val="22"/>
        </w:rPr>
        <w:t xml:space="preserve"> </w:t>
      </w:r>
    </w:p>
    <w:p w14:paraId="7C72093F" w14:textId="77777777" w:rsidR="00215FB3" w:rsidRPr="004E4761" w:rsidRDefault="00215FB3">
      <w:pPr>
        <w:pStyle w:val="Akapitzlist"/>
        <w:spacing w:line="276" w:lineRule="auto"/>
        <w:ind w:left="1080"/>
        <w:jc w:val="both"/>
      </w:pPr>
    </w:p>
    <w:p w14:paraId="3DD9BA83" w14:textId="5918D369" w:rsidR="00215FB3" w:rsidRPr="004E4761" w:rsidRDefault="00000000">
      <w:pPr>
        <w:spacing w:line="276" w:lineRule="auto"/>
        <w:jc w:val="both"/>
      </w:pPr>
      <w:r w:rsidRPr="004E4761">
        <w:rPr>
          <w:sz w:val="22"/>
          <w:szCs w:val="22"/>
        </w:rPr>
        <w:t>2</w:t>
      </w:r>
      <w:r w:rsidR="00E96AC9" w:rsidRPr="004E4761">
        <w:rPr>
          <w:sz w:val="22"/>
          <w:szCs w:val="22"/>
        </w:rPr>
        <w:t xml:space="preserve">) </w:t>
      </w:r>
      <w:r w:rsidRPr="004E4761">
        <w:rPr>
          <w:sz w:val="22"/>
          <w:szCs w:val="22"/>
        </w:rPr>
        <w:t xml:space="preserve"> § 12 otrzymuje brzmienie:</w:t>
      </w:r>
    </w:p>
    <w:p w14:paraId="64D4FA8C" w14:textId="77777777" w:rsidR="00215FB3" w:rsidRDefault="00215FB3">
      <w:pPr>
        <w:spacing w:line="276" w:lineRule="auto"/>
        <w:jc w:val="both"/>
        <w:rPr>
          <w:sz w:val="22"/>
          <w:szCs w:val="22"/>
          <w:u w:val="single"/>
        </w:rPr>
      </w:pPr>
    </w:p>
    <w:p w14:paraId="599CA739" w14:textId="1336F012" w:rsidR="00215FB3" w:rsidRDefault="004E4761">
      <w:pPr>
        <w:spacing w:line="276" w:lineRule="auto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,, </w:t>
      </w:r>
      <w:r w:rsidRPr="004946E6">
        <w:rPr>
          <w:sz w:val="22"/>
          <w:szCs w:val="22"/>
        </w:rPr>
        <w:t>§ 1</w:t>
      </w:r>
      <w:r>
        <w:rPr>
          <w:sz w:val="22"/>
          <w:szCs w:val="22"/>
        </w:rPr>
        <w:t xml:space="preserve">2. </w:t>
      </w:r>
      <w:r w:rsidRPr="004946E6">
        <w:rPr>
          <w:sz w:val="22"/>
          <w:szCs w:val="22"/>
        </w:rPr>
        <w:t xml:space="preserve"> </w:t>
      </w:r>
      <w:r>
        <w:rPr>
          <w:rFonts w:eastAsia="Arial"/>
          <w:bCs/>
          <w:sz w:val="22"/>
          <w:szCs w:val="22"/>
        </w:rPr>
        <w:t>1. Koszty realizacji zadań określonych w niniejszym Programie ponosi Gmina Rząśnik.</w:t>
      </w:r>
    </w:p>
    <w:p w14:paraId="69C811CB" w14:textId="77777777" w:rsidR="00215FB3" w:rsidRDefault="00000000" w:rsidP="008361E9">
      <w:pPr>
        <w:spacing w:line="276" w:lineRule="auto"/>
        <w:ind w:left="142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2. Na realizację Programu w 2025 roku przeznacza się kwotę 85 000,00 zł, </w:t>
      </w:r>
    </w:p>
    <w:p w14:paraId="3B5F7BA7" w14:textId="77777777" w:rsidR="00215FB3" w:rsidRDefault="00000000" w:rsidP="008361E9">
      <w:pPr>
        <w:spacing w:line="276" w:lineRule="auto"/>
        <w:ind w:left="142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>3. Wydatkowanie środków finansowych przeznaczonych na realizację Programu</w:t>
      </w:r>
    </w:p>
    <w:p w14:paraId="59178684" w14:textId="77777777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    będzie się odbywało w następujący sposób: </w:t>
      </w:r>
    </w:p>
    <w:p w14:paraId="76904F6A" w14:textId="77777777" w:rsidR="00215FB3" w:rsidRDefault="00000000">
      <w:pPr>
        <w:spacing w:line="276" w:lineRule="auto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    -     73 800,00  zł przyjęcie i utrzymanie  zwierząt w schronisku w tym sterylizacja , kastracja oraz</w:t>
      </w:r>
    </w:p>
    <w:p w14:paraId="19439111" w14:textId="77777777" w:rsidR="00215FB3" w:rsidRDefault="00000000">
      <w:pPr>
        <w:spacing w:line="276" w:lineRule="auto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          wyłapanie zwierząt, </w:t>
      </w:r>
    </w:p>
    <w:p w14:paraId="502100E2" w14:textId="77777777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    -    10 200,00 zł zabiegi lekarsko–weterynaryjne m.in. sterylizacja i kastracja zwierząt domowych i</w:t>
      </w:r>
    </w:p>
    <w:p w14:paraId="1D2BB16D" w14:textId="77777777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          kotów wolno żyjących, usypianie ślepych miotów</w:t>
      </w:r>
    </w:p>
    <w:p w14:paraId="3042557A" w14:textId="77777777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    -    1 000,00 zł -  pozostałe zadania objęte programem.</w:t>
      </w:r>
      <w:r>
        <w:rPr>
          <w:rFonts w:eastAsia="Arial"/>
          <w:bCs/>
          <w:sz w:val="22"/>
          <w:szCs w:val="22"/>
        </w:rPr>
        <w:tab/>
      </w:r>
    </w:p>
    <w:p w14:paraId="7BD5E99B" w14:textId="77777777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>3. Kwota przeznaczona na realizację Programu może zostać zwiększona jeżeli środki  wymienione w</w:t>
      </w:r>
    </w:p>
    <w:p w14:paraId="586FD9AA" w14:textId="4D375564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    § 12 ust. 2  będą  nie wystarczające</w:t>
      </w:r>
      <w:r w:rsidR="007E6E2D">
        <w:rPr>
          <w:rFonts w:eastAsia="Arial"/>
          <w:bCs/>
          <w:sz w:val="22"/>
          <w:szCs w:val="22"/>
        </w:rPr>
        <w:t>”.</w:t>
      </w:r>
    </w:p>
    <w:p w14:paraId="55FE406C" w14:textId="77777777" w:rsidR="00215FB3" w:rsidRDefault="00215FB3">
      <w:pPr>
        <w:spacing w:line="276" w:lineRule="auto"/>
        <w:jc w:val="both"/>
        <w:rPr>
          <w:rFonts w:eastAsia="Arial"/>
          <w:bCs/>
        </w:rPr>
      </w:pPr>
    </w:p>
    <w:p w14:paraId="15FA5E22" w14:textId="77777777" w:rsidR="00215FB3" w:rsidRDefault="00000000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40F9EB3C" w14:textId="77777777" w:rsidR="00215FB3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Wójtowi Gminy Rząśnik.</w:t>
      </w:r>
    </w:p>
    <w:p w14:paraId="4EC22F11" w14:textId="77777777" w:rsidR="00215FB3" w:rsidRDefault="00215FB3">
      <w:pPr>
        <w:spacing w:line="360" w:lineRule="auto"/>
        <w:jc w:val="both"/>
        <w:rPr>
          <w:sz w:val="22"/>
          <w:szCs w:val="22"/>
        </w:rPr>
      </w:pPr>
    </w:p>
    <w:p w14:paraId="0A9489F4" w14:textId="77777777" w:rsidR="00215FB3" w:rsidRDefault="00000000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7F7D02E5" w14:textId="77777777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Uchwała wchodzi w życie po upływie 14 dni od dnia jej ogłoszenia w Dzienniku Urzędowym Województwa Mazowieckiego.</w:t>
      </w:r>
    </w:p>
    <w:p w14:paraId="79E5004D" w14:textId="77777777" w:rsidR="00215FB3" w:rsidRDefault="00215FB3">
      <w:pPr>
        <w:jc w:val="center"/>
        <w:rPr>
          <w:sz w:val="22"/>
          <w:szCs w:val="22"/>
        </w:rPr>
      </w:pPr>
    </w:p>
    <w:p w14:paraId="61498694" w14:textId="77777777" w:rsidR="00215FB3" w:rsidRDefault="00215FB3">
      <w:pPr>
        <w:spacing w:line="200" w:lineRule="atLeast"/>
        <w:rPr>
          <w:rFonts w:eastAsia="Arial"/>
        </w:rPr>
      </w:pPr>
    </w:p>
    <w:p w14:paraId="5CBCB84D" w14:textId="77777777" w:rsidR="00215FB3" w:rsidRDefault="00215FB3">
      <w:pPr>
        <w:spacing w:line="200" w:lineRule="atLeast"/>
        <w:rPr>
          <w:rFonts w:eastAsia="Arial"/>
        </w:rPr>
      </w:pPr>
    </w:p>
    <w:p w14:paraId="4EF74853" w14:textId="77777777" w:rsidR="00215FB3" w:rsidRDefault="00215FB3">
      <w:pPr>
        <w:spacing w:line="200" w:lineRule="atLeast"/>
        <w:rPr>
          <w:rFonts w:eastAsia="Arial"/>
        </w:rPr>
      </w:pPr>
    </w:p>
    <w:p w14:paraId="7F9E76A2" w14:textId="77777777" w:rsidR="00215FB3" w:rsidRDefault="00215FB3">
      <w:pPr>
        <w:spacing w:line="200" w:lineRule="atLeast"/>
        <w:rPr>
          <w:rFonts w:eastAsia="Arial"/>
        </w:rPr>
      </w:pPr>
    </w:p>
    <w:p w14:paraId="7D3A26EC" w14:textId="77777777" w:rsidR="00215FB3" w:rsidRDefault="00215FB3">
      <w:pPr>
        <w:spacing w:line="200" w:lineRule="atLeast"/>
        <w:rPr>
          <w:rFonts w:eastAsia="Arial"/>
        </w:rPr>
      </w:pPr>
    </w:p>
    <w:p w14:paraId="3AF43886" w14:textId="77777777" w:rsidR="00215FB3" w:rsidRDefault="00215FB3">
      <w:pPr>
        <w:spacing w:line="200" w:lineRule="atLeast"/>
        <w:rPr>
          <w:rFonts w:eastAsia="Arial"/>
        </w:rPr>
      </w:pPr>
    </w:p>
    <w:p w14:paraId="46295235" w14:textId="77777777" w:rsidR="00215FB3" w:rsidRDefault="00215FB3">
      <w:pPr>
        <w:spacing w:line="200" w:lineRule="atLeast"/>
        <w:rPr>
          <w:rFonts w:eastAsia="Arial"/>
        </w:rPr>
      </w:pPr>
    </w:p>
    <w:p w14:paraId="3A4399D0" w14:textId="77777777" w:rsidR="00215FB3" w:rsidRDefault="00215FB3">
      <w:pPr>
        <w:spacing w:line="200" w:lineRule="atLeast"/>
        <w:rPr>
          <w:rFonts w:eastAsia="Arial"/>
        </w:rPr>
      </w:pPr>
    </w:p>
    <w:p w14:paraId="4E70A33E" w14:textId="77777777" w:rsidR="00215FB3" w:rsidRDefault="00215FB3">
      <w:pPr>
        <w:spacing w:line="200" w:lineRule="atLeast"/>
        <w:rPr>
          <w:rFonts w:eastAsia="Arial"/>
        </w:rPr>
      </w:pPr>
    </w:p>
    <w:p w14:paraId="523363D4" w14:textId="77777777" w:rsidR="00215FB3" w:rsidRDefault="00215FB3">
      <w:pPr>
        <w:spacing w:line="200" w:lineRule="atLeast"/>
        <w:rPr>
          <w:rFonts w:eastAsia="Arial"/>
        </w:rPr>
      </w:pPr>
    </w:p>
    <w:p w14:paraId="1889A1D9" w14:textId="77777777" w:rsidR="00215FB3" w:rsidRDefault="00215FB3">
      <w:pPr>
        <w:spacing w:line="200" w:lineRule="atLeast"/>
        <w:rPr>
          <w:rFonts w:eastAsia="Arial"/>
        </w:rPr>
      </w:pPr>
    </w:p>
    <w:p w14:paraId="7312AF89" w14:textId="77777777" w:rsidR="00215FB3" w:rsidRDefault="00215FB3">
      <w:pPr>
        <w:spacing w:line="200" w:lineRule="atLeast"/>
        <w:rPr>
          <w:rFonts w:eastAsia="Arial"/>
        </w:rPr>
      </w:pPr>
    </w:p>
    <w:p w14:paraId="2EE51355" w14:textId="77777777" w:rsidR="00215FB3" w:rsidRDefault="00215FB3">
      <w:pPr>
        <w:spacing w:line="200" w:lineRule="atLeast"/>
        <w:rPr>
          <w:rFonts w:eastAsia="Arial"/>
        </w:rPr>
      </w:pPr>
    </w:p>
    <w:p w14:paraId="25236166" w14:textId="77777777" w:rsidR="00215FB3" w:rsidRDefault="00215FB3">
      <w:pPr>
        <w:spacing w:line="200" w:lineRule="atLeast"/>
        <w:rPr>
          <w:rFonts w:eastAsia="Arial"/>
        </w:rPr>
      </w:pPr>
    </w:p>
    <w:p w14:paraId="595C3E66" w14:textId="77777777" w:rsidR="00215FB3" w:rsidRDefault="00215FB3">
      <w:pPr>
        <w:spacing w:line="200" w:lineRule="atLeast"/>
        <w:rPr>
          <w:rFonts w:eastAsia="Arial"/>
        </w:rPr>
      </w:pPr>
    </w:p>
    <w:p w14:paraId="42D2BFAC" w14:textId="77777777" w:rsidR="00215FB3" w:rsidRDefault="00215FB3">
      <w:pPr>
        <w:spacing w:line="200" w:lineRule="atLeast"/>
        <w:rPr>
          <w:rFonts w:eastAsia="Arial"/>
        </w:rPr>
      </w:pPr>
    </w:p>
    <w:p w14:paraId="2A10038D" w14:textId="77777777" w:rsidR="00215FB3" w:rsidRDefault="00215FB3">
      <w:pPr>
        <w:spacing w:line="200" w:lineRule="atLeast"/>
        <w:rPr>
          <w:rFonts w:eastAsia="Arial"/>
        </w:rPr>
      </w:pPr>
    </w:p>
    <w:p w14:paraId="4364F870" w14:textId="77777777" w:rsidR="00215FB3" w:rsidRDefault="00215FB3">
      <w:pPr>
        <w:spacing w:line="200" w:lineRule="atLeast"/>
        <w:rPr>
          <w:rFonts w:eastAsia="Arial"/>
        </w:rPr>
      </w:pPr>
    </w:p>
    <w:p w14:paraId="139BADB8" w14:textId="77777777" w:rsidR="00215FB3" w:rsidRDefault="00215FB3">
      <w:pPr>
        <w:spacing w:line="200" w:lineRule="atLeast"/>
        <w:rPr>
          <w:rFonts w:eastAsia="Arial"/>
        </w:rPr>
      </w:pPr>
    </w:p>
    <w:p w14:paraId="566414D4" w14:textId="77777777" w:rsidR="00215FB3" w:rsidRDefault="00000000">
      <w:pPr>
        <w:spacing w:line="200" w:lineRule="atLeast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UZASADNIENIE</w:t>
      </w:r>
    </w:p>
    <w:p w14:paraId="587FF091" w14:textId="77777777" w:rsidR="00215FB3" w:rsidRDefault="00215FB3">
      <w:pPr>
        <w:spacing w:line="200" w:lineRule="atLeast"/>
        <w:jc w:val="center"/>
        <w:rPr>
          <w:rFonts w:eastAsia="Arial"/>
          <w:b/>
          <w:bCs/>
        </w:rPr>
      </w:pPr>
    </w:p>
    <w:p w14:paraId="3F3CC590" w14:textId="7ABA1961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11a ustawy o ochronie zwierząt z dnia 21 sierpnia 1997 r. Rady Gminy Rząśnik w dniu 31 marca 2025 r. uchwaliła uchwałę Nr X.67.2025 w sprawie wprowadzenia Programu opieki nad zwierzętami bezdomnymi oraz zapobiegania bezdomności zwierząt na terenie Gminy Rząśnik  </w:t>
      </w:r>
      <w:r w:rsidR="007B22B9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w  2025 roku (Dz.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2025 r., poz. 3988).</w:t>
      </w:r>
    </w:p>
    <w:p w14:paraId="19740BD1" w14:textId="77777777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Ww. Program zawiera założenie ograniczania populacji bezdomnych zwierząt poprzez dofinansowanie właścicielom zwierząt kosztów sterylizacji i kastracji </w:t>
      </w:r>
      <w:r>
        <w:rPr>
          <w:color w:val="1C1C1C"/>
          <w:sz w:val="22"/>
          <w:szCs w:val="22"/>
        </w:rPr>
        <w:t>w wysokości 80% kosztów zabiegu. Zabezpiecza również środki przeznaczone na ten cel w budżecie gminy zaznaczając, że mogą one zostać zwiększone w przypadku gdy nie będą wystarczające.</w:t>
      </w:r>
    </w:p>
    <w:p w14:paraId="13F616FD" w14:textId="27F621DC" w:rsidR="00215FB3" w:rsidRDefault="00000000">
      <w:pPr>
        <w:spacing w:line="276" w:lineRule="auto"/>
        <w:jc w:val="both"/>
        <w:rPr>
          <w:sz w:val="22"/>
          <w:szCs w:val="22"/>
        </w:rPr>
      </w:pPr>
      <w:r>
        <w:rPr>
          <w:color w:val="1C1C1C"/>
          <w:sz w:val="22"/>
          <w:szCs w:val="22"/>
        </w:rPr>
        <w:t xml:space="preserve">Dofinansowanie zabiegów sterylizacji i kastracji zwierząt właścicielskich cieszy się dużym zainteresowaniem mieszkańców i środki przeznaczone na ten cel już się wyczerpały. Zasadnym jest zwiększenie środków na realizację Programu ponieważ zaprocentuje to wymiernymi korzyściami </w:t>
      </w:r>
      <w:r w:rsidR="00AD6828">
        <w:rPr>
          <w:color w:val="1C1C1C"/>
          <w:sz w:val="22"/>
          <w:szCs w:val="22"/>
        </w:rPr>
        <w:t xml:space="preserve">                  </w:t>
      </w:r>
      <w:r>
        <w:rPr>
          <w:color w:val="1C1C1C"/>
          <w:sz w:val="22"/>
          <w:szCs w:val="22"/>
        </w:rPr>
        <w:t>w przyszłości, ograniczając niekontrolowane rozmnażanie zwierząt, a tym samym liczbę bezdomnych zwierząt na terenie Gminy Rząśnik.</w:t>
      </w:r>
    </w:p>
    <w:sectPr w:rsidR="00215FB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F6146"/>
    <w:multiLevelType w:val="multilevel"/>
    <w:tmpl w:val="3124A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0"/>
      </w:pPr>
    </w:lvl>
  </w:abstractNum>
  <w:abstractNum w:abstractNumId="1" w15:restartNumberingAfterBreak="0">
    <w:nsid w:val="753248C1"/>
    <w:multiLevelType w:val="multilevel"/>
    <w:tmpl w:val="CECE6D5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BF0737D"/>
    <w:multiLevelType w:val="multilevel"/>
    <w:tmpl w:val="B5F89F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8766210">
    <w:abstractNumId w:val="0"/>
  </w:num>
  <w:num w:numId="2" w16cid:durableId="178005827">
    <w:abstractNumId w:val="1"/>
  </w:num>
  <w:num w:numId="3" w16cid:durableId="78855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FB3"/>
    <w:rsid w:val="001462B8"/>
    <w:rsid w:val="00215FB3"/>
    <w:rsid w:val="00301196"/>
    <w:rsid w:val="00367383"/>
    <w:rsid w:val="00371244"/>
    <w:rsid w:val="00445159"/>
    <w:rsid w:val="004946E6"/>
    <w:rsid w:val="004E4761"/>
    <w:rsid w:val="00564FC3"/>
    <w:rsid w:val="00717E13"/>
    <w:rsid w:val="007B22B9"/>
    <w:rsid w:val="007E6E2D"/>
    <w:rsid w:val="007F59E4"/>
    <w:rsid w:val="008361E9"/>
    <w:rsid w:val="00964F3E"/>
    <w:rsid w:val="00AD6828"/>
    <w:rsid w:val="00B0778D"/>
    <w:rsid w:val="00B65961"/>
    <w:rsid w:val="00D7744D"/>
    <w:rsid w:val="00E96AC9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7BE7"/>
  <w15:docId w15:val="{4292A25F-03A5-4A57-9509-D533501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DA0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sid w:val="00243DA0"/>
    <w:rPr>
      <w:color w:val="000080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11B79"/>
    <w:rPr>
      <w:rFonts w:ascii="Segoe UI" w:eastAsia="Andale Sans UI" w:hAnsi="Segoe UI" w:cs="Segoe UI"/>
      <w:kern w:val="2"/>
      <w:sz w:val="18"/>
      <w:szCs w:val="18"/>
      <w:lang w:eastAsia="ar-SA"/>
    </w:rPr>
  </w:style>
  <w:style w:type="character" w:customStyle="1" w:styleId="Teksttreci2">
    <w:name w:val="Tekst treści (2)_"/>
    <w:basedOn w:val="Domylnaczcionkaakapitu"/>
    <w:link w:val="Teksttreci20"/>
    <w:qFormat/>
    <w:rsid w:val="00AD7F76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qFormat/>
    <w:rsid w:val="00AD7F76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qFormat/>
    <w:rsid w:val="00AD7F76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qFormat/>
    <w:rsid w:val="00AD7F76"/>
    <w:rPr>
      <w:rFonts w:ascii="Times New Roman" w:eastAsia="Times New Roman" w:hAnsi="Times New Roman" w:cs="Times New Roman"/>
      <w:b/>
      <w:bCs/>
      <w:i/>
      <w:iCs/>
      <w:spacing w:val="-4"/>
      <w:sz w:val="14"/>
      <w:szCs w:val="14"/>
      <w:shd w:val="clear" w:color="auto" w:fill="FFFFFF"/>
    </w:rPr>
  </w:style>
  <w:style w:type="character" w:customStyle="1" w:styleId="Teksttreci6">
    <w:name w:val="Tekst treści (6)_"/>
    <w:basedOn w:val="Domylnaczcionkaakapitu"/>
    <w:qFormat/>
    <w:rsid w:val="00AD7F7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Teksttreci60">
    <w:name w:val="Tekst treści (6)"/>
    <w:basedOn w:val="Teksttreci6"/>
    <w:qFormat/>
    <w:rsid w:val="00AD7F7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qFormat/>
    <w:rsid w:val="00AD7F7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PogrubienieTeksttreci39ptOdstpy0pt">
    <w:name w:val="Pogrubienie;Tekst treści (3) + 9 pt;Odstępy 0 pt"/>
    <w:basedOn w:val="Teksttreci3"/>
    <w:qFormat/>
    <w:rsid w:val="00AD7F76"/>
    <w:rPr>
      <w:rFonts w:ascii="Times New Roman" w:eastAsia="Times New Roman" w:hAnsi="Times New Roman" w:cs="Times New Roman"/>
      <w:b/>
      <w:bCs/>
      <w:color w:val="000000"/>
      <w:spacing w:val="-1"/>
      <w:w w:val="100"/>
      <w:sz w:val="18"/>
      <w:szCs w:val="18"/>
      <w:shd w:val="clear" w:color="auto" w:fill="FFFFFF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D7F7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D7F7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Teksttreci2Odstpy1pt">
    <w:name w:val="Tekst treści (2) + Odstępy 1 pt"/>
    <w:basedOn w:val="Teksttreci2"/>
    <w:qFormat/>
    <w:rsid w:val="004916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2"/>
      <w:w w:val="10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07DA3"/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07DA3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D7F7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243DA0"/>
    <w:pPr>
      <w:suppressLineNumbers/>
    </w:pPr>
  </w:style>
  <w:style w:type="paragraph" w:styleId="Bezodstpw">
    <w:name w:val="No Spacing"/>
    <w:uiPriority w:val="1"/>
    <w:qFormat/>
    <w:rsid w:val="00243DA0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C05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11B79"/>
    <w:rPr>
      <w:rFonts w:ascii="Segoe UI" w:hAnsi="Segoe UI" w:cs="Segoe UI"/>
      <w:sz w:val="18"/>
      <w:szCs w:val="18"/>
    </w:rPr>
  </w:style>
  <w:style w:type="paragraph" w:customStyle="1" w:styleId="Teksttreci20">
    <w:name w:val="Tekst treści (2)"/>
    <w:basedOn w:val="Normalny"/>
    <w:link w:val="Teksttreci2"/>
    <w:qFormat/>
    <w:rsid w:val="00AD7F76"/>
    <w:pPr>
      <w:shd w:val="clear" w:color="auto" w:fill="FFFFFF"/>
      <w:suppressAutoHyphens w:val="0"/>
      <w:spacing w:after="180" w:line="254" w:lineRule="exact"/>
      <w:jc w:val="center"/>
    </w:pPr>
    <w:rPr>
      <w:rFonts w:eastAsia="Times New Roman"/>
      <w:b/>
      <w:bCs/>
      <w:spacing w:val="4"/>
      <w:kern w:val="0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AD7F76"/>
    <w:pPr>
      <w:shd w:val="clear" w:color="auto" w:fill="FFFFFF"/>
      <w:suppressAutoHyphens w:val="0"/>
      <w:spacing w:before="180" w:after="300" w:line="0" w:lineRule="atLeast"/>
      <w:ind w:hanging="360"/>
      <w:jc w:val="center"/>
    </w:pPr>
    <w:rPr>
      <w:rFonts w:eastAsia="Times New Roman"/>
      <w:spacing w:val="1"/>
      <w:kern w:val="0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qFormat/>
    <w:rsid w:val="00AD7F76"/>
    <w:pPr>
      <w:shd w:val="clear" w:color="auto" w:fill="FFFFFF"/>
      <w:suppressAutoHyphens w:val="0"/>
      <w:spacing w:line="317" w:lineRule="exact"/>
      <w:ind w:hanging="420"/>
      <w:jc w:val="both"/>
    </w:pPr>
    <w:rPr>
      <w:rFonts w:eastAsia="Times New Roman"/>
      <w:spacing w:val="4"/>
      <w:kern w:val="0"/>
      <w:sz w:val="20"/>
      <w:szCs w:val="20"/>
      <w:lang w:eastAsia="en-US"/>
    </w:rPr>
  </w:style>
  <w:style w:type="paragraph" w:customStyle="1" w:styleId="Teksttreci50">
    <w:name w:val="Tekst treści (5)"/>
    <w:basedOn w:val="Normalny"/>
    <w:link w:val="Teksttreci5"/>
    <w:qFormat/>
    <w:rsid w:val="00AD7F76"/>
    <w:pPr>
      <w:shd w:val="clear" w:color="auto" w:fill="FFFFFF"/>
      <w:suppressAutoHyphens w:val="0"/>
      <w:spacing w:line="206" w:lineRule="exact"/>
    </w:pPr>
    <w:rPr>
      <w:rFonts w:eastAsia="Times New Roman"/>
      <w:b/>
      <w:bCs/>
      <w:i/>
      <w:iCs/>
      <w:spacing w:val="-4"/>
      <w:kern w:val="0"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qFormat/>
    <w:rsid w:val="00AD7F76"/>
    <w:pPr>
      <w:shd w:val="clear" w:color="auto" w:fill="FFFFFF"/>
      <w:suppressAutoHyphens w:val="0"/>
      <w:spacing w:before="60" w:after="180" w:line="0" w:lineRule="atLeast"/>
      <w:jc w:val="center"/>
      <w:outlineLvl w:val="0"/>
    </w:pPr>
    <w:rPr>
      <w:rFonts w:eastAsia="Times New Roman"/>
      <w:b/>
      <w:bCs/>
      <w:kern w:val="0"/>
      <w:sz w:val="36"/>
      <w:szCs w:val="3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7F7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D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8794-9BD3-4861-942D-CD3BA838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782</Words>
  <Characters>4692</Characters>
  <Application>Microsoft Office Word</Application>
  <DocSecurity>0</DocSecurity>
  <Lines>39</Lines>
  <Paragraphs>10</Paragraphs>
  <ScaleCrop>false</ScaleCrop>
  <Company>ZGK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Łojek</dc:creator>
  <dc:description/>
  <cp:lastModifiedBy>Grażyna Kamińska</cp:lastModifiedBy>
  <cp:revision>41</cp:revision>
  <cp:lastPrinted>2023-01-26T09:09:00Z</cp:lastPrinted>
  <dcterms:created xsi:type="dcterms:W3CDTF">2021-02-02T13:49:00Z</dcterms:created>
  <dcterms:modified xsi:type="dcterms:W3CDTF">2025-06-18T07:48:00Z</dcterms:modified>
  <dc:language>pl-PL</dc:language>
</cp:coreProperties>
</file>